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9D52" w14:textId="0BE4E338" w:rsidR="00C06273" w:rsidRDefault="00C06273" w:rsidP="00987E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UCHWAŁA Nr </w:t>
      </w:r>
      <w:r w:rsidR="002B564B">
        <w:rPr>
          <w:rFonts w:ascii="Times New Roman" w:eastAsia="Times New Roman" w:hAnsi="Times New Roman" w:cs="Times New Roman"/>
          <w:b/>
          <w:sz w:val="24"/>
        </w:rPr>
        <w:t>II/10</w:t>
      </w:r>
      <w:r>
        <w:rPr>
          <w:rFonts w:ascii="Times New Roman" w:eastAsia="Times New Roman" w:hAnsi="Times New Roman" w:cs="Times New Roman"/>
          <w:b/>
          <w:sz w:val="24"/>
        </w:rPr>
        <w:t>/2</w:t>
      </w:r>
      <w:r w:rsidR="006822EF">
        <w:rPr>
          <w:rFonts w:ascii="Times New Roman" w:eastAsia="Times New Roman" w:hAnsi="Times New Roman" w:cs="Times New Roman"/>
          <w:b/>
          <w:sz w:val="24"/>
        </w:rPr>
        <w:t>4</w:t>
      </w:r>
    </w:p>
    <w:p w14:paraId="6BDA389D" w14:textId="77777777" w:rsidR="00C06273" w:rsidRDefault="00C06273" w:rsidP="0098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2DBAD978" w14:textId="649412FE" w:rsidR="00C06273" w:rsidRPr="00BA73C2" w:rsidRDefault="00C06273" w:rsidP="0098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 dnia </w:t>
      </w:r>
      <w:r w:rsidR="002B564B">
        <w:rPr>
          <w:rFonts w:ascii="Times New Roman" w:eastAsia="Times New Roman" w:hAnsi="Times New Roman" w:cs="Times New Roman"/>
          <w:b/>
          <w:sz w:val="24"/>
        </w:rPr>
        <w:t>26 czerwca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6822E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7435A2F0" w14:textId="77777777" w:rsidR="00C06273" w:rsidRDefault="00C06273" w:rsidP="00987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B8C2EE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31AF41B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096616">
        <w:rPr>
          <w:rFonts w:ascii="Times New Roman" w:eastAsia="Times New Roman" w:hAnsi="Times New Roman" w:cs="Times New Roman"/>
          <w:b/>
          <w:sz w:val="24"/>
        </w:rPr>
        <w:t>zbycie</w:t>
      </w:r>
      <w:r>
        <w:rPr>
          <w:rFonts w:ascii="Times New Roman" w:eastAsia="Times New Roman" w:hAnsi="Times New Roman" w:cs="Times New Roman"/>
          <w:b/>
          <w:sz w:val="24"/>
        </w:rPr>
        <w:t xml:space="preserve"> w drodze </w:t>
      </w:r>
      <w:r w:rsidR="00BA5A68">
        <w:rPr>
          <w:rFonts w:ascii="Times New Roman" w:eastAsia="Times New Roman" w:hAnsi="Times New Roman" w:cs="Times New Roman"/>
          <w:b/>
          <w:sz w:val="24"/>
        </w:rPr>
        <w:t xml:space="preserve">bezprzetargowej </w:t>
      </w:r>
      <w:r w:rsidR="00096616">
        <w:rPr>
          <w:rFonts w:ascii="Times New Roman" w:eastAsia="Times New Roman" w:hAnsi="Times New Roman" w:cs="Times New Roman"/>
          <w:b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096616">
        <w:rPr>
          <w:rFonts w:ascii="Times New Roman" w:eastAsia="Times New Roman" w:hAnsi="Times New Roman" w:cs="Times New Roman"/>
          <w:b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BA5A68">
        <w:rPr>
          <w:rFonts w:ascii="Times New Roman" w:eastAsia="Times New Roman" w:hAnsi="Times New Roman" w:cs="Times New Roman"/>
          <w:b/>
          <w:sz w:val="24"/>
        </w:rPr>
        <w:t>, położon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 miejscowości </w:t>
      </w:r>
      <w:r w:rsidR="00F22E4B">
        <w:rPr>
          <w:rFonts w:ascii="Times New Roman" w:eastAsia="Times New Roman" w:hAnsi="Times New Roman" w:cs="Times New Roman"/>
          <w:b/>
          <w:sz w:val="24"/>
        </w:rPr>
        <w:t>Wola Raniżowska.</w:t>
      </w:r>
    </w:p>
    <w:p w14:paraId="6C13B33B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ACFCF5A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527F59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38686C">
        <w:rPr>
          <w:rFonts w:ascii="Times New Roman" w:eastAsia="Times New Roman" w:hAnsi="Times New Roman" w:cs="Times New Roman"/>
          <w:sz w:val="24"/>
        </w:rPr>
        <w:t>dzie gminnym (</w:t>
      </w:r>
      <w:proofErr w:type="spellStart"/>
      <w:r w:rsidR="0038686C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38686C">
        <w:rPr>
          <w:rFonts w:ascii="Times New Roman" w:eastAsia="Times New Roman" w:hAnsi="Times New Roman" w:cs="Times New Roman"/>
          <w:sz w:val="24"/>
        </w:rPr>
        <w:t>. Dz. U. z 202</w:t>
      </w:r>
      <w:r w:rsidR="006822E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6822EF">
        <w:rPr>
          <w:rFonts w:ascii="Times New Roman" w:eastAsia="Times New Roman" w:hAnsi="Times New Roman" w:cs="Times New Roman"/>
          <w:sz w:val="24"/>
        </w:rPr>
        <w:t>609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i art. 37 ust. </w:t>
      </w:r>
      <w:r w:rsidR="003767CF">
        <w:rPr>
          <w:rFonts w:ascii="Times New Roman" w:eastAsia="Times New Roman" w:hAnsi="Times New Roman" w:cs="Times New Roman"/>
          <w:sz w:val="24"/>
        </w:rPr>
        <w:t xml:space="preserve">2 pkt </w:t>
      </w:r>
      <w:r w:rsidR="002C1D65">
        <w:rPr>
          <w:rFonts w:ascii="Times New Roman" w:eastAsia="Times New Roman" w:hAnsi="Times New Roman" w:cs="Times New Roman"/>
          <w:sz w:val="24"/>
        </w:rPr>
        <w:t>6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F767D1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F767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F767D1">
        <w:rPr>
          <w:rFonts w:ascii="Times New Roman" w:eastAsia="Times New Roman" w:hAnsi="Times New Roman" w:cs="Times New Roman"/>
          <w:sz w:val="24"/>
        </w:rPr>
        <w:t>. Dz. U. z 202</w:t>
      </w:r>
      <w:r w:rsidR="003948B7">
        <w:rPr>
          <w:rFonts w:ascii="Times New Roman" w:eastAsia="Times New Roman" w:hAnsi="Times New Roman" w:cs="Times New Roman"/>
          <w:sz w:val="24"/>
        </w:rPr>
        <w:t>3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86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3948B7">
        <w:rPr>
          <w:rFonts w:ascii="Times New Roman" w:eastAsia="Times New Roman" w:hAnsi="Times New Roman" w:cs="Times New Roman"/>
          <w:sz w:val="24"/>
        </w:rPr>
        <w:t>344</w:t>
      </w:r>
      <w:r w:rsidR="006822EF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74EC300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FB6D50" w14:textId="77777777" w:rsidR="003227EA" w:rsidRDefault="00C06273" w:rsidP="006822EF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Wyraża się zgodę na sprzedaż w drodze </w:t>
      </w:r>
      <w:r w:rsidR="007E2E7A">
        <w:rPr>
          <w:rFonts w:ascii="Times New Roman" w:eastAsia="Times New Roman" w:hAnsi="Times New Roman" w:cs="Times New Roman"/>
          <w:sz w:val="24"/>
        </w:rPr>
        <w:t xml:space="preserve">bezprzetargowej </w:t>
      </w:r>
      <w:r w:rsidR="00F445CF">
        <w:rPr>
          <w:rFonts w:ascii="Times New Roman" w:eastAsia="Times New Roman" w:hAnsi="Times New Roman" w:cs="Times New Roman"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, </w:t>
      </w:r>
      <w:r w:rsidR="00292D8D">
        <w:rPr>
          <w:rFonts w:ascii="Times New Roman" w:eastAsia="Times New Roman" w:hAnsi="Times New Roman" w:cs="Times New Roman"/>
          <w:sz w:val="24"/>
        </w:rPr>
        <w:t>stanowiąc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292D8D">
        <w:rPr>
          <w:rFonts w:ascii="Times New Roman" w:eastAsia="Times New Roman" w:hAnsi="Times New Roman" w:cs="Times New Roman"/>
          <w:sz w:val="24"/>
        </w:rPr>
        <w:t xml:space="preserve"> własność Gminy Raniżów</w:t>
      </w:r>
      <w:r w:rsidR="00E3713B">
        <w:rPr>
          <w:rFonts w:ascii="Times New Roman" w:eastAsia="Times New Roman" w:hAnsi="Times New Roman" w:cs="Times New Roman"/>
          <w:sz w:val="24"/>
        </w:rPr>
        <w:t>,</w:t>
      </w:r>
      <w:r w:rsidR="00292D8D">
        <w:rPr>
          <w:rFonts w:ascii="Times New Roman" w:eastAsia="Times New Roman" w:hAnsi="Times New Roman" w:cs="Times New Roman"/>
          <w:sz w:val="24"/>
        </w:rPr>
        <w:t xml:space="preserve"> </w:t>
      </w:r>
      <w:r w:rsidR="0099786A">
        <w:rPr>
          <w:rFonts w:ascii="Times New Roman" w:eastAsia="Times New Roman" w:hAnsi="Times New Roman" w:cs="Times New Roman"/>
          <w:sz w:val="24"/>
        </w:rPr>
        <w:t>oznaczon</w:t>
      </w:r>
      <w:r w:rsidR="006822EF">
        <w:rPr>
          <w:rFonts w:ascii="Times New Roman" w:eastAsia="Times New Roman" w:hAnsi="Times New Roman" w:cs="Times New Roman"/>
          <w:sz w:val="24"/>
        </w:rPr>
        <w:t xml:space="preserve">ej </w:t>
      </w:r>
      <w:r w:rsidR="00292D8D">
        <w:rPr>
          <w:rFonts w:ascii="Times New Roman" w:eastAsia="Times New Roman" w:hAnsi="Times New Roman" w:cs="Times New Roman"/>
          <w:sz w:val="24"/>
        </w:rPr>
        <w:t xml:space="preserve">jako działka nr ew. </w:t>
      </w:r>
      <w:r w:rsidR="00F22E4B">
        <w:rPr>
          <w:rFonts w:ascii="Times New Roman" w:eastAsia="Times New Roman" w:hAnsi="Times New Roman" w:cs="Times New Roman"/>
          <w:sz w:val="24"/>
        </w:rPr>
        <w:t>6596/3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o powierzchni 0,0</w:t>
      </w:r>
      <w:r w:rsidR="00F22E4B">
        <w:rPr>
          <w:rFonts w:ascii="Times New Roman" w:eastAsia="Times New Roman" w:hAnsi="Times New Roman" w:cs="Times New Roman"/>
          <w:sz w:val="24"/>
        </w:rPr>
        <w:t>579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ha</w:t>
      </w:r>
      <w:r w:rsidR="00292D8D">
        <w:rPr>
          <w:rFonts w:ascii="Times New Roman" w:eastAsia="Times New Roman" w:hAnsi="Times New Roman" w:cs="Times New Roman"/>
          <w:sz w:val="24"/>
        </w:rPr>
        <w:t>, objęta księgą wieczystą nr TB1K/000</w:t>
      </w:r>
      <w:r w:rsidR="00F22E4B">
        <w:rPr>
          <w:rFonts w:ascii="Times New Roman" w:eastAsia="Times New Roman" w:hAnsi="Times New Roman" w:cs="Times New Roman"/>
          <w:sz w:val="24"/>
        </w:rPr>
        <w:t>37437/3</w:t>
      </w:r>
      <w:r w:rsidR="00292D8D">
        <w:rPr>
          <w:rFonts w:ascii="Times New Roman" w:eastAsia="Times New Roman" w:hAnsi="Times New Roman" w:cs="Times New Roman"/>
          <w:sz w:val="24"/>
        </w:rPr>
        <w:t>;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</w:t>
      </w:r>
      <w:r w:rsidR="00E3713B">
        <w:rPr>
          <w:rFonts w:ascii="Times New Roman" w:eastAsia="Times New Roman" w:hAnsi="Times New Roman" w:cs="Times New Roman"/>
          <w:sz w:val="24"/>
        </w:rPr>
        <w:t>w celu poprawy warunków zagospodarowania nieruchomości przyległej oznaczonej jako działk</w:t>
      </w:r>
      <w:r w:rsidR="00F22E4B">
        <w:rPr>
          <w:rFonts w:ascii="Times New Roman" w:eastAsia="Times New Roman" w:hAnsi="Times New Roman" w:cs="Times New Roman"/>
          <w:sz w:val="24"/>
        </w:rPr>
        <w:t>a</w:t>
      </w:r>
      <w:r w:rsidR="00E3713B">
        <w:rPr>
          <w:rFonts w:ascii="Times New Roman" w:eastAsia="Times New Roman" w:hAnsi="Times New Roman" w:cs="Times New Roman"/>
          <w:sz w:val="24"/>
        </w:rPr>
        <w:t xml:space="preserve"> nr ew. </w:t>
      </w:r>
      <w:r w:rsidR="00F22E4B">
        <w:rPr>
          <w:rFonts w:ascii="Times New Roman" w:eastAsia="Times New Roman" w:hAnsi="Times New Roman" w:cs="Times New Roman"/>
          <w:sz w:val="24"/>
        </w:rPr>
        <w:t>2434</w:t>
      </w:r>
      <w:r w:rsidR="00E3713B">
        <w:rPr>
          <w:rFonts w:ascii="Times New Roman" w:eastAsia="Times New Roman" w:hAnsi="Times New Roman" w:cs="Times New Roman"/>
          <w:sz w:val="24"/>
        </w:rPr>
        <w:t>.</w:t>
      </w:r>
    </w:p>
    <w:p w14:paraId="7F9D57C5" w14:textId="77777777" w:rsidR="00E3713B" w:rsidRDefault="00E3713B" w:rsidP="00C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23D2C3B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0FD6C374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D1501D2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69F3B678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5AC09FC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407F411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6926" w14:textId="77777777" w:rsidR="005F001D" w:rsidRDefault="005F001D" w:rsidP="0051621F">
      <w:pPr>
        <w:spacing w:after="0" w:line="240" w:lineRule="auto"/>
      </w:pPr>
      <w:r>
        <w:separator/>
      </w:r>
    </w:p>
  </w:endnote>
  <w:endnote w:type="continuationSeparator" w:id="0">
    <w:p w14:paraId="097DCAAE" w14:textId="77777777" w:rsidR="005F001D" w:rsidRDefault="005F001D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7028A" w14:textId="77777777" w:rsidR="005F001D" w:rsidRDefault="005F001D" w:rsidP="0051621F">
      <w:pPr>
        <w:spacing w:after="0" w:line="240" w:lineRule="auto"/>
      </w:pPr>
      <w:r>
        <w:separator/>
      </w:r>
    </w:p>
  </w:footnote>
  <w:footnote w:type="continuationSeparator" w:id="0">
    <w:p w14:paraId="2F99C443" w14:textId="77777777" w:rsidR="005F001D" w:rsidRDefault="005F001D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D8F"/>
    <w:multiLevelType w:val="hybridMultilevel"/>
    <w:tmpl w:val="37E4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2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33F5F"/>
    <w:rsid w:val="00081047"/>
    <w:rsid w:val="00096616"/>
    <w:rsid w:val="000C3AD7"/>
    <w:rsid w:val="000C4D66"/>
    <w:rsid w:val="000D14BD"/>
    <w:rsid w:val="000D1D1B"/>
    <w:rsid w:val="001458AE"/>
    <w:rsid w:val="001466FB"/>
    <w:rsid w:val="00177A76"/>
    <w:rsid w:val="00191CDA"/>
    <w:rsid w:val="001A4D26"/>
    <w:rsid w:val="001B720B"/>
    <w:rsid w:val="001E13B0"/>
    <w:rsid w:val="001F12B1"/>
    <w:rsid w:val="00246096"/>
    <w:rsid w:val="00292D8D"/>
    <w:rsid w:val="002A5736"/>
    <w:rsid w:val="002B564B"/>
    <w:rsid w:val="002C1D65"/>
    <w:rsid w:val="003227EA"/>
    <w:rsid w:val="003424B7"/>
    <w:rsid w:val="0037613F"/>
    <w:rsid w:val="0037654D"/>
    <w:rsid w:val="003767CF"/>
    <w:rsid w:val="0038686C"/>
    <w:rsid w:val="003948B7"/>
    <w:rsid w:val="003C18EB"/>
    <w:rsid w:val="003D3CF6"/>
    <w:rsid w:val="00402C82"/>
    <w:rsid w:val="00406A12"/>
    <w:rsid w:val="00423676"/>
    <w:rsid w:val="00430FAB"/>
    <w:rsid w:val="00433771"/>
    <w:rsid w:val="0044395F"/>
    <w:rsid w:val="00470F50"/>
    <w:rsid w:val="00471DD5"/>
    <w:rsid w:val="004808A9"/>
    <w:rsid w:val="004F4DBE"/>
    <w:rsid w:val="004F5FF6"/>
    <w:rsid w:val="00500351"/>
    <w:rsid w:val="0051301E"/>
    <w:rsid w:val="0051621F"/>
    <w:rsid w:val="00532552"/>
    <w:rsid w:val="00536EEE"/>
    <w:rsid w:val="0057387C"/>
    <w:rsid w:val="005B2235"/>
    <w:rsid w:val="005B3896"/>
    <w:rsid w:val="005D4AE5"/>
    <w:rsid w:val="005E660A"/>
    <w:rsid w:val="005F001D"/>
    <w:rsid w:val="00606BDF"/>
    <w:rsid w:val="0062224A"/>
    <w:rsid w:val="00623571"/>
    <w:rsid w:val="00623B84"/>
    <w:rsid w:val="00637AB1"/>
    <w:rsid w:val="0066016B"/>
    <w:rsid w:val="006822EF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56626"/>
    <w:rsid w:val="00772820"/>
    <w:rsid w:val="00783D65"/>
    <w:rsid w:val="0078478E"/>
    <w:rsid w:val="00787D7F"/>
    <w:rsid w:val="00790B0E"/>
    <w:rsid w:val="00791A75"/>
    <w:rsid w:val="007B396B"/>
    <w:rsid w:val="007D7B56"/>
    <w:rsid w:val="007E2E7A"/>
    <w:rsid w:val="00803D4A"/>
    <w:rsid w:val="00807576"/>
    <w:rsid w:val="00817641"/>
    <w:rsid w:val="00831E90"/>
    <w:rsid w:val="00834DA3"/>
    <w:rsid w:val="00853043"/>
    <w:rsid w:val="00853204"/>
    <w:rsid w:val="00874636"/>
    <w:rsid w:val="00895ABE"/>
    <w:rsid w:val="008A6380"/>
    <w:rsid w:val="008C4C55"/>
    <w:rsid w:val="00925D0E"/>
    <w:rsid w:val="00935FCD"/>
    <w:rsid w:val="0095327E"/>
    <w:rsid w:val="00967181"/>
    <w:rsid w:val="00987E06"/>
    <w:rsid w:val="00994F2E"/>
    <w:rsid w:val="0099786A"/>
    <w:rsid w:val="009C50B2"/>
    <w:rsid w:val="009D07A3"/>
    <w:rsid w:val="009D0BB0"/>
    <w:rsid w:val="009F3840"/>
    <w:rsid w:val="009F4C3D"/>
    <w:rsid w:val="00A2535A"/>
    <w:rsid w:val="00A263ED"/>
    <w:rsid w:val="00A7143F"/>
    <w:rsid w:val="00A727CB"/>
    <w:rsid w:val="00A955EA"/>
    <w:rsid w:val="00A97FBE"/>
    <w:rsid w:val="00AA22A1"/>
    <w:rsid w:val="00AA4D29"/>
    <w:rsid w:val="00AC2D2B"/>
    <w:rsid w:val="00B2483E"/>
    <w:rsid w:val="00B41689"/>
    <w:rsid w:val="00BA5A68"/>
    <w:rsid w:val="00BA73C2"/>
    <w:rsid w:val="00BE47DE"/>
    <w:rsid w:val="00C06273"/>
    <w:rsid w:val="00C3543F"/>
    <w:rsid w:val="00C40413"/>
    <w:rsid w:val="00C578AC"/>
    <w:rsid w:val="00C656E7"/>
    <w:rsid w:val="00C9729F"/>
    <w:rsid w:val="00CA1493"/>
    <w:rsid w:val="00CB7025"/>
    <w:rsid w:val="00CE5752"/>
    <w:rsid w:val="00D01FEA"/>
    <w:rsid w:val="00D071C5"/>
    <w:rsid w:val="00D226FA"/>
    <w:rsid w:val="00D2471B"/>
    <w:rsid w:val="00D57EDC"/>
    <w:rsid w:val="00DC0F38"/>
    <w:rsid w:val="00DE75D2"/>
    <w:rsid w:val="00E01533"/>
    <w:rsid w:val="00E26D36"/>
    <w:rsid w:val="00E3713B"/>
    <w:rsid w:val="00E46935"/>
    <w:rsid w:val="00E64C51"/>
    <w:rsid w:val="00E87A83"/>
    <w:rsid w:val="00EC1212"/>
    <w:rsid w:val="00ED6F71"/>
    <w:rsid w:val="00F22E4B"/>
    <w:rsid w:val="00F36284"/>
    <w:rsid w:val="00F445CF"/>
    <w:rsid w:val="00F55223"/>
    <w:rsid w:val="00F648D5"/>
    <w:rsid w:val="00F767D1"/>
    <w:rsid w:val="00F77D23"/>
    <w:rsid w:val="00F9589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A4DB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5</cp:revision>
  <cp:lastPrinted>2024-06-28T11:51:00Z</cp:lastPrinted>
  <dcterms:created xsi:type="dcterms:W3CDTF">2024-06-19T08:56:00Z</dcterms:created>
  <dcterms:modified xsi:type="dcterms:W3CDTF">2024-06-28T12:13:00Z</dcterms:modified>
</cp:coreProperties>
</file>